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EF" w:rsidRDefault="009A0C81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Утвержден </w:t>
      </w:r>
    </w:p>
    <w:p w:rsidR="00FE5CEF" w:rsidRDefault="009A0C81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приказом Депсо</w:t>
      </w:r>
      <w:r w:rsidR="00FE5CEF">
        <w:rPr>
          <w:rFonts w:cs="Times New Roman"/>
          <w:sz w:val="24"/>
          <w:szCs w:val="24"/>
        </w:rPr>
        <w:t xml:space="preserve">цразвития Югры </w:t>
      </w:r>
    </w:p>
    <w:p w:rsidR="00345EE0" w:rsidRDefault="00FE5CEF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06.07.2018 № 654</w:t>
      </w:r>
      <w:r w:rsidR="009A0C81">
        <w:rPr>
          <w:rFonts w:cs="Times New Roman"/>
          <w:sz w:val="24"/>
          <w:szCs w:val="24"/>
        </w:rPr>
        <w:t>-р</w:t>
      </w:r>
    </w:p>
    <w:p w:rsidR="00345EE0" w:rsidRDefault="00345EE0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345EE0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Реестр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 </w:t>
      </w:r>
    </w:p>
    <w:p w:rsidR="009A0C81" w:rsidRDefault="009A0C81">
      <w:pPr>
        <w:spacing w:line="240" w:lineRule="auto"/>
        <w:ind w:firstLine="57"/>
        <w:jc w:val="center"/>
        <w:rPr>
          <w:rFonts w:cs="Times New Roman"/>
          <w:b/>
          <w:bCs/>
          <w:szCs w:val="28"/>
        </w:rPr>
      </w:pPr>
    </w:p>
    <w:p w:rsidR="00345EE0" w:rsidRDefault="00345EE0">
      <w:pPr>
        <w:spacing w:line="240" w:lineRule="auto"/>
      </w:pPr>
    </w:p>
    <w:tbl>
      <w:tblPr>
        <w:tblW w:w="142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587"/>
        <w:gridCol w:w="1912"/>
        <w:gridCol w:w="4061"/>
        <w:gridCol w:w="3971"/>
      </w:tblGrid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119" w:firstLine="0"/>
              <w:jc w:val="center"/>
              <w:outlineLvl w:val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7" w:right="2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ФИО контактного лица,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номер телефона,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76" w:right="209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FE5CEF">
            <w:pPr>
              <w:spacing w:line="240" w:lineRule="auto"/>
              <w:ind w:left="87" w:right="119" w:firstLine="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Молодцова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Алла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Дмитриевна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FE5CEF">
            <w:pPr>
              <w:spacing w:line="240" w:lineRule="auto"/>
              <w:ind w:left="87" w:right="208" w:firstLine="0"/>
            </w:pPr>
            <w:r>
              <w:rPr>
                <w:rFonts w:cs="Times New Roman"/>
                <w:sz w:val="24"/>
                <w:szCs w:val="24"/>
              </w:rPr>
              <w:t xml:space="preserve">Ханты-Мансийский автономный округ – Югра, г. Сургут, </w:t>
            </w:r>
            <w:r w:rsidR="00FE5CEF"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cs="Times New Roman"/>
                <w:sz w:val="24"/>
                <w:szCs w:val="24"/>
              </w:rPr>
              <w:t>ул. Энергетиков, д</w:t>
            </w:r>
            <w:r w:rsidR="00FE5CEF">
              <w:rPr>
                <w:rFonts w:cs="Times New Roman"/>
                <w:sz w:val="24"/>
                <w:szCs w:val="24"/>
              </w:rPr>
              <w:t>ом</w:t>
            </w:r>
            <w:r>
              <w:rPr>
                <w:rFonts w:cs="Times New Roman"/>
                <w:sz w:val="24"/>
                <w:szCs w:val="24"/>
              </w:rPr>
              <w:t xml:space="preserve"> 13, кв. 40</w:t>
            </w:r>
            <w:r w:rsidR="00FE5CE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(фактический адрес: г. Сургут, </w:t>
            </w:r>
            <w:r w:rsidR="00FE5CEF"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sz w:val="24"/>
                <w:szCs w:val="24"/>
              </w:rPr>
              <w:t>ул. Гидромеханизаторов, д</w:t>
            </w:r>
            <w:r w:rsidR="00FE5CEF">
              <w:rPr>
                <w:rFonts w:cs="Times New Roman"/>
                <w:sz w:val="24"/>
                <w:szCs w:val="24"/>
              </w:rPr>
              <w:t xml:space="preserve">ом </w:t>
            </w:r>
            <w:r>
              <w:rPr>
                <w:rFonts w:cs="Times New Roman"/>
                <w:sz w:val="24"/>
                <w:szCs w:val="24"/>
              </w:rPr>
              <w:t>14)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Рудакова Мария Олеговна,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тел. (922)7976050,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факс: (3462) </w:t>
            </w:r>
            <w:r w:rsidR="00FE5CEF">
              <w:rPr>
                <w:rFonts w:cs="Times New Roman"/>
                <w:sz w:val="24"/>
                <w:szCs w:val="24"/>
              </w:rPr>
              <w:t>501-107</w:t>
            </w:r>
            <w:r>
              <w:rPr>
                <w:rFonts w:cs="Times New Roman"/>
                <w:sz w:val="24"/>
                <w:szCs w:val="24"/>
              </w:rPr>
              <w:t xml:space="preserve">,  </w:t>
            </w:r>
          </w:p>
          <w:p w:rsidR="00345EE0" w:rsidRDefault="009A0C81">
            <w:pPr>
              <w:tabs>
                <w:tab w:val="left" w:pos="3264"/>
              </w:tabs>
              <w:spacing w:line="240" w:lineRule="auto"/>
              <w:ind w:left="113" w:right="227"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-mail: </w:t>
            </w:r>
            <w:hyperlink r:id="rId7"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chistyput@yandex.ru</w:t>
              </w:r>
            </w:hyperlink>
          </w:p>
          <w:p w:rsidR="00345EE0" w:rsidRDefault="00345EE0">
            <w:pPr>
              <w:tabs>
                <w:tab w:val="left" w:pos="3264"/>
              </w:tabs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45EE0">
        <w:trPr>
          <w:trHeight w:val="889"/>
          <w:jc w:val="center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FE5CEF">
            <w:pPr>
              <w:pStyle w:val="ac"/>
              <w:spacing w:after="0" w:line="240" w:lineRule="auto"/>
              <w:ind w:left="87" w:right="119"/>
              <w:jc w:val="both"/>
            </w:pPr>
            <w:r>
              <w:rPr>
                <w:sz w:val="24"/>
                <w:szCs w:val="24"/>
              </w:rPr>
              <w:t xml:space="preserve">Общественная организация Ханты-Мансийского автономного округа – Югры «Центр социальной реабилитации «Борей»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Паращук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</w:p>
          <w:p w:rsidR="00345EE0" w:rsidRDefault="009A0C81">
            <w:pPr>
              <w:spacing w:line="240" w:lineRule="auto"/>
              <w:ind w:left="88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4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 w:rsidP="00FE5CEF">
            <w:pPr>
              <w:spacing w:line="240" w:lineRule="auto"/>
              <w:ind w:left="87" w:right="2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 автономный округ – Югра, г. Нефтеюганск,</w:t>
            </w:r>
            <w:r w:rsidR="00FE5CEF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14 мкр., дом 53, кв. 51</w:t>
            </w:r>
            <w:r w:rsidR="00FE5CEF">
              <w:rPr>
                <w:sz w:val="24"/>
                <w:szCs w:val="24"/>
              </w:rPr>
              <w:t xml:space="preserve">         (фактич</w:t>
            </w:r>
            <w:r>
              <w:rPr>
                <w:sz w:val="24"/>
                <w:szCs w:val="24"/>
              </w:rPr>
              <w:t>еский адрес: Ханты-Мансийский ра</w:t>
            </w:r>
            <w:r w:rsidR="00FE5CEF">
              <w:rPr>
                <w:sz w:val="24"/>
                <w:szCs w:val="24"/>
              </w:rPr>
              <w:t xml:space="preserve">йон, </w:t>
            </w:r>
            <w:r>
              <w:rPr>
                <w:sz w:val="24"/>
                <w:szCs w:val="24"/>
              </w:rPr>
              <w:t>пос. Бобровский, ул. Школьная, 28)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Алексей Викторович,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(950) 5021277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(3463) 24-76-24,</w:t>
            </w:r>
          </w:p>
          <w:p w:rsidR="00345EE0" w:rsidRDefault="009A0C81">
            <w:pPr>
              <w:spacing w:line="240" w:lineRule="auto"/>
              <w:ind w:left="113" w:right="227" w:firstLine="0"/>
              <w:jc w:val="left"/>
            </w:pPr>
            <w:r>
              <w:rPr>
                <w:sz w:val="24"/>
                <w:szCs w:val="24"/>
                <w:lang w:val="en-US"/>
              </w:rPr>
              <w:t>e</w:t>
            </w:r>
            <w:r w:rsidRPr="00FE5C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E5CEF">
              <w:rPr>
                <w:sz w:val="24"/>
                <w:szCs w:val="24"/>
              </w:rPr>
              <w:t xml:space="preserve">: </w:t>
            </w:r>
            <w:hyperlink r:id="rId8">
              <w:r>
                <w:rPr>
                  <w:rStyle w:val="-"/>
                  <w:sz w:val="24"/>
                  <w:szCs w:val="24"/>
                  <w:lang w:val="en-US"/>
                </w:rPr>
                <w:t>pasterxxl@mail.ru</w:t>
              </w:r>
            </w:hyperlink>
          </w:p>
          <w:p w:rsidR="00FE5CEF" w:rsidRDefault="00FE5CEF">
            <w:pPr>
              <w:spacing w:line="240" w:lineRule="auto"/>
              <w:ind w:left="113" w:right="227" w:firstLine="0"/>
              <w:jc w:val="left"/>
              <w:rPr>
                <w:rFonts w:cs="Times New Roman"/>
                <w:sz w:val="24"/>
                <w:szCs w:val="24"/>
              </w:rPr>
            </w:pPr>
            <w:r w:rsidRPr="00FE5CEF">
              <w:rPr>
                <w:rFonts w:cs="Times New Roman"/>
                <w:sz w:val="24"/>
                <w:szCs w:val="24"/>
              </w:rPr>
              <w:t>Шарохина Анна Станиславовна</w:t>
            </w:r>
          </w:p>
          <w:p w:rsidR="00345EE0" w:rsidRDefault="00FE5CEF" w:rsidP="00FE5CEF">
            <w:pPr>
              <w:spacing w:line="240" w:lineRule="auto"/>
              <w:ind w:left="113" w:right="227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тел. 89224153881</w:t>
            </w:r>
          </w:p>
        </w:tc>
      </w:tr>
    </w:tbl>
    <w:p w:rsidR="00345EE0" w:rsidRDefault="00345EE0">
      <w:pPr>
        <w:pStyle w:val="Default"/>
        <w:spacing w:line="276" w:lineRule="auto"/>
        <w:jc w:val="both"/>
      </w:pPr>
    </w:p>
    <w:sectPr w:rsidR="00345EE0" w:rsidSect="009A0C81">
      <w:footerReference w:type="default" r:id="rId9"/>
      <w:pgSz w:w="16838" w:h="11906" w:orient="landscape"/>
      <w:pgMar w:top="851" w:right="1276" w:bottom="1191" w:left="1559" w:header="0" w:footer="1134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12" w:rsidRDefault="007E5A12" w:rsidP="00345EE0">
      <w:pPr>
        <w:spacing w:line="240" w:lineRule="auto"/>
      </w:pPr>
      <w:r>
        <w:separator/>
      </w:r>
    </w:p>
  </w:endnote>
  <w:endnote w:type="continuationSeparator" w:id="1">
    <w:p w:rsidR="007E5A12" w:rsidRDefault="007E5A12" w:rsidP="00345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E0" w:rsidRDefault="0034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12" w:rsidRDefault="007E5A12" w:rsidP="00345EE0">
      <w:pPr>
        <w:spacing w:line="240" w:lineRule="auto"/>
      </w:pPr>
      <w:r>
        <w:separator/>
      </w:r>
    </w:p>
  </w:footnote>
  <w:footnote w:type="continuationSeparator" w:id="1">
    <w:p w:rsidR="007E5A12" w:rsidRDefault="007E5A12" w:rsidP="00345E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E0"/>
    <w:rsid w:val="00345EE0"/>
    <w:rsid w:val="00493477"/>
    <w:rsid w:val="007E5A12"/>
    <w:rsid w:val="009A0C81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9425F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A9425F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DF03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9D3E45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345EE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345EE0"/>
    <w:pPr>
      <w:spacing w:after="140" w:line="288" w:lineRule="auto"/>
    </w:pPr>
  </w:style>
  <w:style w:type="paragraph" w:styleId="a8">
    <w:name w:val="List"/>
    <w:basedOn w:val="a7"/>
    <w:rsid w:val="00345EE0"/>
    <w:rPr>
      <w:rFonts w:cs="Mangal"/>
    </w:rPr>
  </w:style>
  <w:style w:type="paragraph" w:customStyle="1" w:styleId="Caption">
    <w:name w:val="Caption"/>
    <w:basedOn w:val="a"/>
    <w:qFormat/>
    <w:rsid w:val="00345E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45EE0"/>
    <w:pPr>
      <w:suppressLineNumbers/>
    </w:pPr>
    <w:rPr>
      <w:rFonts w:cs="Mangal"/>
    </w:rPr>
  </w:style>
  <w:style w:type="paragraph" w:customStyle="1" w:styleId="1">
    <w:name w:val="Знак1"/>
    <w:basedOn w:val="a"/>
    <w:qFormat/>
    <w:rsid w:val="00BC601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">
    <w:name w:val="Header"/>
    <w:basedOn w:val="a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A9425F"/>
    <w:pPr>
      <w:tabs>
        <w:tab w:val="center" w:pos="4677"/>
        <w:tab w:val="right" w:pos="9355"/>
      </w:tabs>
      <w:spacing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DF03D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qFormat/>
    <w:rsid w:val="003F37B3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B60D1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90FD9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szCs w:val="28"/>
      <w:lang w:eastAsia="ru-RU"/>
    </w:rPr>
  </w:style>
  <w:style w:type="paragraph" w:customStyle="1" w:styleId="ad">
    <w:name w:val="Содержимое таблицы"/>
    <w:basedOn w:val="a"/>
    <w:qFormat/>
    <w:rsid w:val="00345EE0"/>
  </w:style>
  <w:style w:type="paragraph" w:customStyle="1" w:styleId="ae">
    <w:name w:val="Заголовок таблицы"/>
    <w:basedOn w:val="ad"/>
    <w:qFormat/>
    <w:rsid w:val="00345EE0"/>
  </w:style>
  <w:style w:type="table" w:styleId="af">
    <w:name w:val="Table Grid"/>
    <w:basedOn w:val="a1"/>
    <w:uiPriority w:val="59"/>
    <w:rsid w:val="00814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erxx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stypu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AC74-1785-44F9-A5A4-2F433C46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208</Words>
  <Characters>1186</Characters>
  <Application>Microsoft Office Word</Application>
  <DocSecurity>0</DocSecurity>
  <Lines>9</Lines>
  <Paragraphs>2</Paragraphs>
  <ScaleCrop>false</ScaleCrop>
  <Company>MultiDVD Team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С.С.</dc:creator>
  <dc:description/>
  <cp:lastModifiedBy>ШароноваЮВ</cp:lastModifiedBy>
  <cp:revision>11</cp:revision>
  <cp:lastPrinted>2017-02-15T12:40:00Z</cp:lastPrinted>
  <dcterms:created xsi:type="dcterms:W3CDTF">2017-02-15T04:17:00Z</dcterms:created>
  <dcterms:modified xsi:type="dcterms:W3CDTF">2018-07-12T05:35:00Z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